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D22F3" w14:textId="77777777" w:rsidR="00945AA4" w:rsidRPr="00503CBC" w:rsidRDefault="00945AA4">
      <w:pPr>
        <w:jc w:val="center"/>
        <w:rPr>
          <w:rFonts w:asciiTheme="minorHAnsi" w:hAnsiTheme="minorHAnsi" w:cstheme="minorHAnsi"/>
          <w:b/>
          <w:color w:val="auto"/>
          <w:sz w:val="18"/>
          <w:szCs w:val="18"/>
        </w:rPr>
      </w:pPr>
    </w:p>
    <w:p w14:paraId="63A295F3" w14:textId="77777777" w:rsidR="00945AA4" w:rsidRPr="00503CBC" w:rsidRDefault="00055D45">
      <w:pPr>
        <w:pStyle w:val="HTML-wstpniesformatowany"/>
        <w:jc w:val="center"/>
        <w:rPr>
          <w:rFonts w:asciiTheme="minorHAnsi" w:hAnsiTheme="minorHAnsi" w:cstheme="minorHAnsi"/>
          <w:bCs/>
          <w:sz w:val="18"/>
          <w:szCs w:val="18"/>
        </w:rPr>
      </w:pPr>
      <w:r w:rsidRPr="00503CBC">
        <w:rPr>
          <w:rFonts w:asciiTheme="minorHAnsi" w:hAnsiTheme="minorHAnsi" w:cstheme="minorHAnsi"/>
          <w:b/>
        </w:rPr>
        <w:t xml:space="preserve">KARTA PRZEDMIOTU: </w:t>
      </w:r>
      <w:r w:rsidRPr="00503CBC">
        <w:rPr>
          <w:rFonts w:asciiTheme="minorHAnsi" w:hAnsiTheme="minorHAnsi" w:cstheme="minorHAnsi"/>
          <w:bCs/>
          <w:sz w:val="18"/>
          <w:szCs w:val="18"/>
        </w:rPr>
        <w:t xml:space="preserve">wykłady zmienne – spotkania z kulturą </w:t>
      </w:r>
    </w:p>
    <w:p w14:paraId="6F5F64AA" w14:textId="77777777" w:rsidR="00945AA4" w:rsidRPr="00503CBC" w:rsidRDefault="00945AA4">
      <w:pPr>
        <w:jc w:val="center"/>
        <w:rPr>
          <w:rFonts w:asciiTheme="minorHAnsi" w:hAnsiTheme="minorHAnsi" w:cstheme="minorHAnsi"/>
          <w:b/>
          <w:color w:val="auto"/>
        </w:rPr>
      </w:pPr>
    </w:p>
    <w:p w14:paraId="39A5C259" w14:textId="77777777" w:rsidR="00945AA4" w:rsidRPr="00503CBC" w:rsidRDefault="00945AA4">
      <w:pPr>
        <w:jc w:val="center"/>
        <w:rPr>
          <w:rFonts w:asciiTheme="minorHAnsi" w:hAnsiTheme="minorHAnsi" w:cstheme="minorHAnsi"/>
          <w:b/>
          <w:color w:val="auto"/>
          <w:sz w:val="18"/>
          <w:szCs w:val="18"/>
        </w:rPr>
      </w:pPr>
    </w:p>
    <w:tbl>
      <w:tblPr>
        <w:tblW w:w="1025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8"/>
        <w:gridCol w:w="2098"/>
        <w:gridCol w:w="987"/>
        <w:gridCol w:w="2281"/>
        <w:gridCol w:w="1917"/>
        <w:gridCol w:w="1675"/>
      </w:tblGrid>
      <w:tr w:rsidR="00503CBC" w:rsidRPr="00503CBC" w14:paraId="2CED0857" w14:textId="77777777">
        <w:trPr>
          <w:trHeight w:val="288"/>
        </w:trPr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D9C16" w14:textId="77777777" w:rsidR="00945AA4" w:rsidRPr="00503CBC" w:rsidRDefault="00055D45">
            <w:pPr>
              <w:widowControl w:val="0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Poziom studiów</w:t>
            </w:r>
          </w:p>
        </w:tc>
        <w:tc>
          <w:tcPr>
            <w:tcW w:w="72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9C3F8" w14:textId="77777777" w:rsidR="00945AA4" w:rsidRPr="00503CBC" w:rsidRDefault="00055D45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Cs/>
                <w:sz w:val="18"/>
                <w:szCs w:val="18"/>
              </w:rPr>
              <w:t>Studia pierwszego stopnia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FE1FA" w14:textId="77777777" w:rsidR="00945AA4" w:rsidRPr="00503CBC" w:rsidRDefault="00055D45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/>
                <w:sz w:val="18"/>
                <w:szCs w:val="18"/>
              </w:rPr>
              <w:t>Kod przedmiotu</w:t>
            </w:r>
          </w:p>
        </w:tc>
      </w:tr>
      <w:tr w:rsidR="00503CBC" w:rsidRPr="00503CBC" w14:paraId="285B281B" w14:textId="77777777">
        <w:trPr>
          <w:trHeight w:val="288"/>
        </w:trPr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5C740" w14:textId="77777777" w:rsidR="00945AA4" w:rsidRPr="00503CBC" w:rsidRDefault="00055D45">
            <w:pPr>
              <w:widowControl w:val="0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Kierunek/ specjalność</w:t>
            </w:r>
          </w:p>
        </w:tc>
        <w:tc>
          <w:tcPr>
            <w:tcW w:w="72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B4982" w14:textId="31DE5289" w:rsidR="00945AA4" w:rsidRPr="00503CBC" w:rsidRDefault="006B5ADE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Przedmiot ogólnouczelniany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FB979" w14:textId="77777777" w:rsidR="00945AA4" w:rsidRPr="00503CBC" w:rsidRDefault="00945AA4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503CBC" w:rsidRPr="00503CBC" w14:paraId="6207A270" w14:textId="77777777">
        <w:trPr>
          <w:trHeight w:val="578"/>
        </w:trPr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E62C8" w14:textId="77777777" w:rsidR="00945AA4" w:rsidRPr="00503CBC" w:rsidRDefault="00055D45">
            <w:pPr>
              <w:widowControl w:val="0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Osoba prowadząca przedmiot</w:t>
            </w:r>
          </w:p>
        </w:tc>
        <w:tc>
          <w:tcPr>
            <w:tcW w:w="89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07DBB" w14:textId="77777777" w:rsidR="00945AA4" w:rsidRPr="00503CBC" w:rsidRDefault="00055D45">
            <w:pPr>
              <w:pStyle w:val="HTML-wstpniesformatowany"/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                                                                       mgr Ewa Niewiadomska</w:t>
            </w:r>
          </w:p>
          <w:p w14:paraId="27A43811" w14:textId="77777777" w:rsidR="00945AA4" w:rsidRPr="00503CBC" w:rsidRDefault="00945AA4">
            <w:pPr>
              <w:pStyle w:val="HTML-wstpniesformatowany"/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503CBC" w:rsidRPr="00503CBC" w14:paraId="6E4240DD" w14:textId="77777777">
        <w:trPr>
          <w:trHeight w:val="578"/>
        </w:trPr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FA0B7" w14:textId="77777777" w:rsidR="00945AA4" w:rsidRPr="00503CBC" w:rsidRDefault="00055D45">
            <w:pPr>
              <w:widowControl w:val="0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Przypisane efekty </w:t>
            </w:r>
          </w:p>
          <w:p w14:paraId="58F57A40" w14:textId="77777777" w:rsidR="00945AA4" w:rsidRPr="00503CBC" w:rsidRDefault="00055D45">
            <w:pPr>
              <w:widowControl w:val="0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uczenia się</w:t>
            </w:r>
          </w:p>
        </w:tc>
        <w:tc>
          <w:tcPr>
            <w:tcW w:w="89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Style w:val="Tabela-Siatka"/>
              <w:tblW w:w="8622" w:type="dxa"/>
              <w:tblLayout w:type="fixed"/>
              <w:tblLook w:val="04A0" w:firstRow="1" w:lastRow="0" w:firstColumn="1" w:lastColumn="0" w:noHBand="0" w:noVBand="1"/>
            </w:tblPr>
            <w:tblGrid>
              <w:gridCol w:w="2500"/>
              <w:gridCol w:w="6122"/>
            </w:tblGrid>
            <w:tr w:rsidR="00503CBC" w:rsidRPr="00503CBC" w14:paraId="65C9A123" w14:textId="77777777">
              <w:tc>
                <w:tcPr>
                  <w:tcW w:w="2500" w:type="dxa"/>
                </w:tcPr>
                <w:p w14:paraId="5C5FC70F" w14:textId="77777777" w:rsidR="00945AA4" w:rsidRPr="00503CBC" w:rsidRDefault="00055D45">
                  <w:pPr>
                    <w:pStyle w:val="Bodytext30"/>
                    <w:shd w:val="clear" w:color="auto" w:fill="auto"/>
                    <w:tabs>
                      <w:tab w:val="left" w:pos="567"/>
                    </w:tabs>
                    <w:spacing w:before="0" w:line="240" w:lineRule="auto"/>
                    <w:ind w:right="20" w:firstLine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503CBC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Student, który zrealizował przedmiot w zakresie:</w:t>
                  </w:r>
                </w:p>
              </w:tc>
              <w:tc>
                <w:tcPr>
                  <w:tcW w:w="6121" w:type="dxa"/>
                </w:tcPr>
                <w:p w14:paraId="6164742C" w14:textId="77777777" w:rsidR="00945AA4" w:rsidRPr="00503CBC" w:rsidRDefault="00055D45">
                  <w:pPr>
                    <w:pStyle w:val="Bodytext30"/>
                    <w:shd w:val="clear" w:color="auto" w:fill="auto"/>
                    <w:tabs>
                      <w:tab w:val="left" w:pos="567"/>
                    </w:tabs>
                    <w:spacing w:before="0" w:line="240" w:lineRule="auto"/>
                    <w:ind w:right="20" w:firstLine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503CBC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Odniesienie do kierunkowych efektów uczenia się</w:t>
                  </w:r>
                </w:p>
              </w:tc>
            </w:tr>
            <w:tr w:rsidR="00503CBC" w:rsidRPr="00503CBC" w14:paraId="23164F58" w14:textId="77777777">
              <w:tc>
                <w:tcPr>
                  <w:tcW w:w="2500" w:type="dxa"/>
                </w:tcPr>
                <w:p w14:paraId="03379DCD" w14:textId="77777777" w:rsidR="00945AA4" w:rsidRPr="00503CBC" w:rsidRDefault="00055D45">
                  <w:pPr>
                    <w:pStyle w:val="Bodytext30"/>
                    <w:shd w:val="clear" w:color="auto" w:fill="auto"/>
                    <w:tabs>
                      <w:tab w:val="left" w:pos="567"/>
                    </w:tabs>
                    <w:spacing w:before="0" w:line="240" w:lineRule="auto"/>
                    <w:ind w:right="20" w:firstLine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503CBC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WIEDZY zna i rozumie:</w:t>
                  </w:r>
                </w:p>
              </w:tc>
              <w:tc>
                <w:tcPr>
                  <w:tcW w:w="6121" w:type="dxa"/>
                </w:tcPr>
                <w:p w14:paraId="07AD6C09" w14:textId="77777777" w:rsidR="00945AA4" w:rsidRPr="00503CBC" w:rsidRDefault="00055D45">
                  <w:pPr>
                    <w:pStyle w:val="Bodytext30"/>
                    <w:shd w:val="clear" w:color="auto" w:fill="auto"/>
                    <w:tabs>
                      <w:tab w:val="left" w:pos="567"/>
                    </w:tabs>
                    <w:spacing w:before="0" w:line="240" w:lineRule="auto"/>
                    <w:ind w:right="20" w:firstLine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503CB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W01, </w:t>
                  </w:r>
                  <w:r w:rsidRPr="00503CBC">
                    <w:rPr>
                      <w:rFonts w:asciiTheme="minorHAnsi" w:hAnsiTheme="minorHAnsi" w:cstheme="minorHAnsi"/>
                      <w:sz w:val="20"/>
                      <w:szCs w:val="20"/>
                    </w:rPr>
                    <w:t>W03, W07</w:t>
                  </w:r>
                </w:p>
              </w:tc>
            </w:tr>
            <w:tr w:rsidR="00503CBC" w:rsidRPr="00503CBC" w14:paraId="2AC2FC5B" w14:textId="77777777">
              <w:tc>
                <w:tcPr>
                  <w:tcW w:w="2500" w:type="dxa"/>
                </w:tcPr>
                <w:p w14:paraId="29EEA4AC" w14:textId="77777777" w:rsidR="00945AA4" w:rsidRPr="00503CBC" w:rsidRDefault="00055D45">
                  <w:pPr>
                    <w:pStyle w:val="Bodytext30"/>
                    <w:shd w:val="clear" w:color="auto" w:fill="auto"/>
                    <w:tabs>
                      <w:tab w:val="left" w:pos="567"/>
                    </w:tabs>
                    <w:spacing w:before="0" w:line="240" w:lineRule="auto"/>
                    <w:ind w:right="20" w:firstLine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503CBC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UMIEJĘTNOŚCI potrafi:</w:t>
                  </w:r>
                </w:p>
              </w:tc>
              <w:tc>
                <w:tcPr>
                  <w:tcW w:w="6121" w:type="dxa"/>
                </w:tcPr>
                <w:p w14:paraId="4330308A" w14:textId="77777777" w:rsidR="00945AA4" w:rsidRPr="00503CBC" w:rsidRDefault="00055D45">
                  <w:pPr>
                    <w:pStyle w:val="Bodytext30"/>
                    <w:shd w:val="clear" w:color="auto" w:fill="auto"/>
                    <w:tabs>
                      <w:tab w:val="left" w:pos="567"/>
                    </w:tabs>
                    <w:spacing w:before="0" w:line="240" w:lineRule="auto"/>
                    <w:ind w:right="20" w:firstLine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503CBC">
                    <w:rPr>
                      <w:rFonts w:asciiTheme="minorHAnsi" w:hAnsiTheme="minorHAnsi" w:cstheme="minorHAnsi"/>
                    </w:rPr>
                    <w:t>U03, U05</w:t>
                  </w:r>
                </w:p>
              </w:tc>
            </w:tr>
            <w:tr w:rsidR="00503CBC" w:rsidRPr="00503CBC" w14:paraId="55BEBA61" w14:textId="77777777">
              <w:tc>
                <w:tcPr>
                  <w:tcW w:w="2500" w:type="dxa"/>
                </w:tcPr>
                <w:p w14:paraId="15580587" w14:textId="77777777" w:rsidR="00945AA4" w:rsidRPr="00503CBC" w:rsidRDefault="00055D45">
                  <w:pPr>
                    <w:pStyle w:val="Bodytext30"/>
                    <w:shd w:val="clear" w:color="auto" w:fill="auto"/>
                    <w:tabs>
                      <w:tab w:val="left" w:pos="567"/>
                    </w:tabs>
                    <w:spacing w:before="0" w:line="240" w:lineRule="auto"/>
                    <w:ind w:right="20" w:firstLine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503CBC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KOMPETENCJI SPOŁECZNYCH jest gotów:</w:t>
                  </w:r>
                </w:p>
              </w:tc>
              <w:tc>
                <w:tcPr>
                  <w:tcW w:w="6121" w:type="dxa"/>
                </w:tcPr>
                <w:p w14:paraId="6CD8D70B" w14:textId="77777777" w:rsidR="00945AA4" w:rsidRPr="00503CBC" w:rsidRDefault="00055D45">
                  <w:pPr>
                    <w:pStyle w:val="Bodytext30"/>
                    <w:shd w:val="clear" w:color="auto" w:fill="auto"/>
                    <w:tabs>
                      <w:tab w:val="left" w:pos="567"/>
                    </w:tabs>
                    <w:spacing w:before="0" w:line="240" w:lineRule="auto"/>
                    <w:ind w:right="20" w:firstLine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503CBC">
                    <w:rPr>
                      <w:rFonts w:asciiTheme="minorHAnsi" w:hAnsiTheme="minorHAnsi" w:cstheme="minorHAnsi"/>
                      <w:sz w:val="20"/>
                      <w:szCs w:val="20"/>
                    </w:rPr>
                    <w:t>K01, K05</w:t>
                  </w:r>
                </w:p>
              </w:tc>
            </w:tr>
          </w:tbl>
          <w:p w14:paraId="1100FEF9" w14:textId="77777777" w:rsidR="00945AA4" w:rsidRPr="00503CBC" w:rsidRDefault="00945AA4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03CBC" w:rsidRPr="00503CBC" w14:paraId="4E6676CE" w14:textId="77777777">
        <w:trPr>
          <w:trHeight w:val="578"/>
        </w:trPr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F5724" w14:textId="77777777" w:rsidR="00945AA4" w:rsidRPr="00503CBC" w:rsidRDefault="00055D45">
            <w:pPr>
              <w:widowControl w:val="0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Treści programowe</w:t>
            </w:r>
          </w:p>
        </w:tc>
        <w:tc>
          <w:tcPr>
            <w:tcW w:w="89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EFFD6" w14:textId="77777777" w:rsidR="00945AA4" w:rsidRPr="00503CBC" w:rsidRDefault="00945AA4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39D551EF" w14:textId="11634407" w:rsidR="00945AA4" w:rsidRPr="00503CBC" w:rsidRDefault="00055D45" w:rsidP="00503CBC">
            <w:pPr>
              <w:pStyle w:val="HTML-wstpniesformatowany"/>
              <w:widowControl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Przedmiot ma na celu rozszerzenie horyzontów artystycznych młodych ludzi, dla których muzyka jest dziedziną podstawową. Osiąganie wysokiego poziomu w grze na instrumentach, śpiewie czy dyrygenturze wymaga </w:t>
            </w:r>
            <w:r w:rsidR="00503CBC" w:rsidRPr="00503CBC">
              <w:rPr>
                <w:rFonts w:asciiTheme="minorHAnsi" w:hAnsiTheme="minorHAnsi" w:cstheme="minorHAnsi"/>
                <w:bCs/>
                <w:sz w:val="18"/>
                <w:szCs w:val="18"/>
              </w:rPr>
              <w:t>ogromnego</w:t>
            </w:r>
            <w:r w:rsidRPr="00503CB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="00503CBC" w:rsidRPr="00503CBC">
              <w:rPr>
                <w:rFonts w:asciiTheme="minorHAnsi" w:hAnsiTheme="minorHAnsi" w:cstheme="minorHAnsi"/>
                <w:bCs/>
                <w:sz w:val="18"/>
                <w:szCs w:val="18"/>
              </w:rPr>
              <w:t>zaangażowania</w:t>
            </w:r>
            <w:r w:rsidRPr="00503CB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. „Spotkania z kulturą”, są </w:t>
            </w:r>
            <w:r w:rsidRPr="00503CB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przedmiotem, który jakby przy okazji wzbogaca wiedzę studentów również o innych dziedzinach artystycznych.  To cykl wykładów w formie rozmów  z  przedstawicielami </w:t>
            </w:r>
            <w:r w:rsidR="00503CBC" w:rsidRPr="00503CBC">
              <w:rPr>
                <w:rFonts w:asciiTheme="minorHAnsi" w:hAnsiTheme="minorHAnsi" w:cstheme="minorHAnsi"/>
                <w:bCs/>
                <w:sz w:val="18"/>
                <w:szCs w:val="18"/>
              </w:rPr>
              <w:t>różnych</w:t>
            </w:r>
            <w:r w:rsidRPr="00503CB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dziedzin sztuki, prowadzonych  z udziałem studentów. Gośćmi „Spotkań z kulturą” byli </w:t>
            </w:r>
            <w:r w:rsidRPr="00503CB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między  innymi: Krzysztof Zanussi,  Zbigniew Rokita, Robert Talarczyk, Grażyna Bułka, Krzysztof Siwczyk, Jerzy </w:t>
            </w:r>
            <w:proofErr w:type="spellStart"/>
            <w:r w:rsidRPr="00503CBC">
              <w:rPr>
                <w:rFonts w:asciiTheme="minorHAnsi" w:hAnsiTheme="minorHAnsi" w:cstheme="minorHAnsi"/>
                <w:bCs/>
                <w:sz w:val="18"/>
                <w:szCs w:val="18"/>
              </w:rPr>
              <w:t>Illg</w:t>
            </w:r>
            <w:proofErr w:type="spellEnd"/>
            <w:r w:rsidRPr="00503CB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, Magdalena Piekorz,. Opowiadali o tajnikach swoich zawodów. Często zapraszali studentów do </w:t>
            </w:r>
            <w:r w:rsidR="00503CBC" w:rsidRPr="00503CBC">
              <w:rPr>
                <w:rFonts w:asciiTheme="minorHAnsi" w:hAnsiTheme="minorHAnsi" w:cstheme="minorHAnsi"/>
                <w:bCs/>
                <w:sz w:val="18"/>
                <w:szCs w:val="18"/>
              </w:rPr>
              <w:t>współpracy</w:t>
            </w:r>
            <w:r w:rsidRPr="00503CB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lub odwiedzin w </w:t>
            </w:r>
            <w:r w:rsidR="00503CBC" w:rsidRPr="00503CBC">
              <w:rPr>
                <w:rFonts w:asciiTheme="minorHAnsi" w:hAnsiTheme="minorHAnsi" w:cstheme="minorHAnsi"/>
                <w:bCs/>
                <w:sz w:val="18"/>
                <w:szCs w:val="18"/>
              </w:rPr>
              <w:t>różnych</w:t>
            </w:r>
            <w:r w:rsidRPr="00503CB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instytucjach k</w:t>
            </w:r>
            <w:r w:rsidRPr="00503CB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ultury. </w:t>
            </w:r>
          </w:p>
          <w:p w14:paraId="1D10FBD8" w14:textId="77777777" w:rsidR="00945AA4" w:rsidRPr="00503CBC" w:rsidRDefault="00945AA4" w:rsidP="00503CBC">
            <w:pPr>
              <w:pStyle w:val="HTML-wstpniesformatowany"/>
              <w:widowContro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2F9A52C7" w14:textId="77777777" w:rsidR="00945AA4" w:rsidRPr="00503CBC" w:rsidRDefault="00945AA4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03CBC" w:rsidRPr="00503CBC" w14:paraId="4DFA638E" w14:textId="77777777">
        <w:trPr>
          <w:trHeight w:val="578"/>
        </w:trPr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8A6DC" w14:textId="77777777" w:rsidR="00945AA4" w:rsidRPr="00503CBC" w:rsidRDefault="00055D45">
            <w:pPr>
              <w:widowControl w:val="0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Wykaz literatury przedmiotu</w:t>
            </w:r>
          </w:p>
          <w:p w14:paraId="37562096" w14:textId="77777777" w:rsidR="00945AA4" w:rsidRPr="00503CBC" w:rsidRDefault="00945AA4">
            <w:pPr>
              <w:widowControl w:val="0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</w:p>
        </w:tc>
        <w:tc>
          <w:tcPr>
            <w:tcW w:w="89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CEC16" w14:textId="77777777" w:rsidR="00945AA4" w:rsidRPr="00503CBC" w:rsidRDefault="00055D45">
            <w:pPr>
              <w:pStyle w:val="Tekstpodstawowy"/>
              <w:widowControl w:val="0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 xml:space="preserve">Bożena Chrząstowska, </w:t>
            </w:r>
            <w:r w:rsidRPr="00503CBC">
              <w:rPr>
                <w:rFonts w:asciiTheme="minorHAnsi" w:hAnsiTheme="minorHAnsi" w:cstheme="minorHAnsi"/>
                <w:bCs/>
                <w:i/>
                <w:color w:val="auto"/>
                <w:sz w:val="18"/>
                <w:szCs w:val="18"/>
              </w:rPr>
              <w:t>Poezje Czesława Miłosza</w:t>
            </w:r>
            <w:r w:rsidRPr="00503CBC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 xml:space="preserve">, wyd. 3, Warszawa: WSIP, 1998 (Biblioteka Analiz Literackich) </w:t>
            </w:r>
          </w:p>
          <w:p w14:paraId="1C6A00C7" w14:textId="77777777" w:rsidR="00945AA4" w:rsidRPr="00503CBC" w:rsidRDefault="00055D45">
            <w:pPr>
              <w:pStyle w:val="Tekstpodstawowy"/>
              <w:numPr>
                <w:ilvl w:val="0"/>
                <w:numId w:val="1"/>
              </w:numPr>
              <w:tabs>
                <w:tab w:val="clear" w:pos="720"/>
                <w:tab w:val="left" w:pos="0"/>
              </w:tabs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proofErr w:type="spellStart"/>
            <w:r w:rsidRPr="00503CBC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Krzystof</w:t>
            </w:r>
            <w:proofErr w:type="spellEnd"/>
            <w:r w:rsidRPr="00503CBC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 xml:space="preserve"> Siwczyk „Sygnał w Zenicie” Wydawnictwo Austeria, 2022</w:t>
            </w:r>
          </w:p>
          <w:p w14:paraId="29ACA4A4" w14:textId="77777777" w:rsidR="00945AA4" w:rsidRPr="00503CBC" w:rsidRDefault="00055D45">
            <w:pPr>
              <w:pStyle w:val="Tekstpodstawowy"/>
              <w:numPr>
                <w:ilvl w:val="0"/>
                <w:numId w:val="1"/>
              </w:numPr>
              <w:tabs>
                <w:tab w:val="clear" w:pos="720"/>
                <w:tab w:val="left" w:pos="0"/>
              </w:tabs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 xml:space="preserve">Barbara Gruszka-Zych „Moi ważni” Wydawnictwo </w:t>
            </w:r>
            <w:proofErr w:type="spellStart"/>
            <w:r w:rsidRPr="00503CBC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Ursines</w:t>
            </w:r>
            <w:proofErr w:type="spellEnd"/>
            <w:r w:rsidRPr="00503CBC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 xml:space="preserve"> 2022</w:t>
            </w:r>
          </w:p>
          <w:p w14:paraId="5F34F2F4" w14:textId="77777777" w:rsidR="00945AA4" w:rsidRPr="00503CBC" w:rsidRDefault="00055D45">
            <w:pPr>
              <w:pStyle w:val="Tekstpodstawowy"/>
              <w:numPr>
                <w:ilvl w:val="0"/>
                <w:numId w:val="1"/>
              </w:numPr>
              <w:tabs>
                <w:tab w:val="clear" w:pos="720"/>
                <w:tab w:val="left" w:pos="0"/>
              </w:tabs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 xml:space="preserve">Barbara Gruszka-Zych „Zycie rodzinne Zanussich. Rozmowy z Elżbietą i Krzysztofem” Wydawnictwo </w:t>
            </w:r>
            <w:proofErr w:type="spellStart"/>
            <w:r w:rsidRPr="00503CBC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Ursines</w:t>
            </w:r>
            <w:proofErr w:type="spellEnd"/>
          </w:p>
          <w:p w14:paraId="3B3DD3FD" w14:textId="0BFD05F0" w:rsidR="00945AA4" w:rsidRPr="00503CBC" w:rsidRDefault="00055D45" w:rsidP="00503CBC">
            <w:pPr>
              <w:pStyle w:val="Tekstpodstawowy"/>
              <w:numPr>
                <w:ilvl w:val="0"/>
                <w:numId w:val="1"/>
              </w:numPr>
              <w:tabs>
                <w:tab w:val="clear" w:pos="720"/>
                <w:tab w:val="left" w:pos="0"/>
              </w:tabs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Zbigniew Rokita „</w:t>
            </w:r>
            <w:proofErr w:type="spellStart"/>
            <w:r w:rsidRPr="00503CBC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Kajś</w:t>
            </w:r>
            <w:proofErr w:type="spellEnd"/>
            <w:r w:rsidRPr="00503CBC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” , Wydawnictwo Czar</w:t>
            </w:r>
            <w:r w:rsidRPr="00503CBC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ne 2020</w:t>
            </w:r>
            <w:r w:rsidRPr="00503CB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</w:tr>
      <w:tr w:rsidR="00503CBC" w:rsidRPr="00503CBC" w14:paraId="3F193DE3" w14:textId="77777777">
        <w:trPr>
          <w:trHeight w:val="306"/>
        </w:trPr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A25D7" w14:textId="77777777" w:rsidR="00945AA4" w:rsidRPr="00503CBC" w:rsidRDefault="00055D45">
            <w:pPr>
              <w:widowControl w:val="0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Sposoby weryfikacji </w:t>
            </w:r>
            <w:r w:rsidRPr="00503CBC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br/>
              <w:t>i oceny efektów uczenia się</w:t>
            </w:r>
          </w:p>
        </w:tc>
        <w:tc>
          <w:tcPr>
            <w:tcW w:w="89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A681E" w14:textId="77777777" w:rsidR="00945AA4" w:rsidRPr="00503CBC" w:rsidRDefault="00055D45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/>
                <w:sz w:val="18"/>
                <w:szCs w:val="18"/>
              </w:rPr>
              <w:t>Sposoby weryfikacji</w:t>
            </w:r>
          </w:p>
        </w:tc>
      </w:tr>
      <w:tr w:rsidR="00503CBC" w:rsidRPr="00503CBC" w14:paraId="7C83BA94" w14:textId="77777777">
        <w:trPr>
          <w:trHeight w:val="304"/>
        </w:trPr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7F206" w14:textId="77777777" w:rsidR="00945AA4" w:rsidRPr="00503CBC" w:rsidRDefault="00945AA4">
            <w:pPr>
              <w:widowControl w:val="0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</w:p>
        </w:tc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CB1BD" w14:textId="77777777" w:rsidR="00945AA4" w:rsidRPr="00503CBC" w:rsidRDefault="00055D45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/>
                <w:sz w:val="18"/>
                <w:szCs w:val="18"/>
              </w:rPr>
              <w:t>Zaliczenie bez oceny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B662C" w14:textId="77777777" w:rsidR="00945AA4" w:rsidRPr="00503CBC" w:rsidRDefault="00055D45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/>
                <w:sz w:val="18"/>
                <w:szCs w:val="18"/>
              </w:rPr>
              <w:t>Zaliczenie z oceną</w:t>
            </w:r>
          </w:p>
        </w:tc>
        <w:tc>
          <w:tcPr>
            <w:tcW w:w="3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B568B" w14:textId="77777777" w:rsidR="00945AA4" w:rsidRPr="00503CBC" w:rsidRDefault="00055D45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/>
                <w:sz w:val="18"/>
                <w:szCs w:val="18"/>
              </w:rPr>
              <w:t>Egzamin</w:t>
            </w:r>
          </w:p>
        </w:tc>
      </w:tr>
      <w:tr w:rsidR="00503CBC" w:rsidRPr="00503CBC" w14:paraId="071A3348" w14:textId="77777777">
        <w:trPr>
          <w:trHeight w:val="304"/>
        </w:trPr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C6C9" w14:textId="77777777" w:rsidR="00945AA4" w:rsidRPr="00503CBC" w:rsidRDefault="00945AA4">
            <w:pPr>
              <w:widowControl w:val="0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</w:p>
        </w:tc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BFE88" w14:textId="77777777" w:rsidR="00945AA4" w:rsidRPr="00503CBC" w:rsidRDefault="00055D45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semestr 1-6 </w:t>
            </w:r>
          </w:p>
          <w:p w14:paraId="1C10AEBB" w14:textId="77777777" w:rsidR="00945AA4" w:rsidRPr="00503CBC" w:rsidRDefault="00945AA4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BF135" w14:textId="77777777" w:rsidR="00945AA4" w:rsidRPr="00503CBC" w:rsidRDefault="00055D45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- </w:t>
            </w:r>
          </w:p>
          <w:p w14:paraId="30315DB7" w14:textId="77777777" w:rsidR="00945AA4" w:rsidRPr="00503CBC" w:rsidRDefault="00945AA4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4F8B0" w14:textId="77777777" w:rsidR="00945AA4" w:rsidRPr="00503CBC" w:rsidRDefault="00055D45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- </w:t>
            </w:r>
          </w:p>
          <w:p w14:paraId="1B257585" w14:textId="77777777" w:rsidR="00945AA4" w:rsidRPr="00503CBC" w:rsidRDefault="00945AA4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503CBC" w:rsidRPr="00503CBC" w14:paraId="69C3789B" w14:textId="77777777">
        <w:trPr>
          <w:trHeight w:val="304"/>
        </w:trPr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DFAF8" w14:textId="77777777" w:rsidR="00945AA4" w:rsidRPr="00503CBC" w:rsidRDefault="00945AA4">
            <w:pPr>
              <w:widowControl w:val="0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</w:p>
        </w:tc>
        <w:tc>
          <w:tcPr>
            <w:tcW w:w="89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1BD34" w14:textId="77777777" w:rsidR="00945AA4" w:rsidRPr="00503CBC" w:rsidRDefault="00055D45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/>
                <w:sz w:val="18"/>
                <w:szCs w:val="18"/>
              </w:rPr>
              <w:t>Kryteria oceny stopnia osiągnięcia efektów uczenia się</w:t>
            </w:r>
          </w:p>
          <w:p w14:paraId="6BC46E2C" w14:textId="77777777" w:rsidR="00945AA4" w:rsidRPr="00503CBC" w:rsidRDefault="00055D45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% zrealizowanych treści </w:t>
            </w:r>
            <w:r w:rsidRPr="00503CBC">
              <w:rPr>
                <w:rFonts w:asciiTheme="minorHAnsi" w:hAnsiTheme="minorHAnsi" w:cstheme="minorHAnsi"/>
                <w:b/>
                <w:sz w:val="18"/>
                <w:szCs w:val="18"/>
              </w:rPr>
              <w:t>programowych</w:t>
            </w:r>
          </w:p>
        </w:tc>
      </w:tr>
      <w:tr w:rsidR="00503CBC" w:rsidRPr="00503CBC" w14:paraId="138AB9D2" w14:textId="77777777">
        <w:trPr>
          <w:trHeight w:val="48"/>
        </w:trPr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6BE6F" w14:textId="77777777" w:rsidR="00945AA4" w:rsidRPr="00503CBC" w:rsidRDefault="00945AA4">
            <w:pPr>
              <w:widowControl w:val="0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45FEC" w14:textId="77777777" w:rsidR="00945AA4" w:rsidRPr="00503CBC" w:rsidRDefault="00055D45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/>
                <w:sz w:val="18"/>
                <w:szCs w:val="18"/>
              </w:rPr>
              <w:t>F</w:t>
            </w:r>
          </w:p>
        </w:tc>
        <w:tc>
          <w:tcPr>
            <w:tcW w:w="6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0B208" w14:textId="77777777" w:rsidR="00945AA4" w:rsidRPr="00503CBC" w:rsidRDefault="00055D45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sz w:val="18"/>
                <w:szCs w:val="18"/>
              </w:rPr>
              <w:t xml:space="preserve">do 39 % </w:t>
            </w:r>
          </w:p>
        </w:tc>
      </w:tr>
      <w:tr w:rsidR="00503CBC" w:rsidRPr="00503CBC" w14:paraId="133CD7C3" w14:textId="77777777">
        <w:trPr>
          <w:trHeight w:val="43"/>
        </w:trPr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769C1" w14:textId="77777777" w:rsidR="00945AA4" w:rsidRPr="00503CBC" w:rsidRDefault="00945AA4">
            <w:pPr>
              <w:widowControl w:val="0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1015B" w14:textId="77777777" w:rsidR="00945AA4" w:rsidRPr="00503CBC" w:rsidRDefault="00055D45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/>
                <w:sz w:val="18"/>
                <w:szCs w:val="18"/>
              </w:rPr>
              <w:t>E</w:t>
            </w:r>
          </w:p>
        </w:tc>
        <w:tc>
          <w:tcPr>
            <w:tcW w:w="6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DDA5" w14:textId="77777777" w:rsidR="00945AA4" w:rsidRPr="00503CBC" w:rsidRDefault="00055D45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sz w:val="18"/>
                <w:szCs w:val="18"/>
              </w:rPr>
              <w:t xml:space="preserve">od 40% do 51 % </w:t>
            </w:r>
          </w:p>
        </w:tc>
      </w:tr>
      <w:tr w:rsidR="00503CBC" w:rsidRPr="00503CBC" w14:paraId="52C0A841" w14:textId="77777777">
        <w:trPr>
          <w:trHeight w:val="43"/>
        </w:trPr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E1EFF" w14:textId="77777777" w:rsidR="00945AA4" w:rsidRPr="00503CBC" w:rsidRDefault="00945AA4">
            <w:pPr>
              <w:widowControl w:val="0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7D73C" w14:textId="77777777" w:rsidR="00945AA4" w:rsidRPr="00503CBC" w:rsidRDefault="00055D45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/>
                <w:sz w:val="18"/>
                <w:szCs w:val="18"/>
              </w:rPr>
              <w:t>D</w:t>
            </w:r>
          </w:p>
        </w:tc>
        <w:tc>
          <w:tcPr>
            <w:tcW w:w="6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8CDEC" w14:textId="77777777" w:rsidR="00945AA4" w:rsidRPr="00503CBC" w:rsidRDefault="00055D45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sz w:val="18"/>
                <w:szCs w:val="18"/>
              </w:rPr>
              <w:t xml:space="preserve">od 52% do 63% </w:t>
            </w:r>
          </w:p>
        </w:tc>
      </w:tr>
      <w:tr w:rsidR="00503CBC" w:rsidRPr="00503CBC" w14:paraId="7AD239BF" w14:textId="77777777">
        <w:trPr>
          <w:trHeight w:val="43"/>
        </w:trPr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3B76E" w14:textId="77777777" w:rsidR="00945AA4" w:rsidRPr="00503CBC" w:rsidRDefault="00945AA4">
            <w:pPr>
              <w:widowControl w:val="0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0CD6D" w14:textId="77777777" w:rsidR="00945AA4" w:rsidRPr="00503CBC" w:rsidRDefault="00055D45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/>
                <w:sz w:val="18"/>
                <w:szCs w:val="18"/>
              </w:rPr>
              <w:t>C</w:t>
            </w:r>
          </w:p>
        </w:tc>
        <w:tc>
          <w:tcPr>
            <w:tcW w:w="6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5BFF6" w14:textId="77777777" w:rsidR="00945AA4" w:rsidRPr="00503CBC" w:rsidRDefault="00055D45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sz w:val="18"/>
                <w:szCs w:val="18"/>
              </w:rPr>
              <w:t>od 64% do 75%</w:t>
            </w:r>
          </w:p>
        </w:tc>
      </w:tr>
      <w:tr w:rsidR="00503CBC" w:rsidRPr="00503CBC" w14:paraId="1C527F14" w14:textId="77777777">
        <w:trPr>
          <w:trHeight w:val="43"/>
        </w:trPr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E5E7A" w14:textId="77777777" w:rsidR="00945AA4" w:rsidRPr="00503CBC" w:rsidRDefault="00945AA4">
            <w:pPr>
              <w:widowControl w:val="0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B6588" w14:textId="77777777" w:rsidR="00945AA4" w:rsidRPr="00503CBC" w:rsidRDefault="00055D45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/>
                <w:sz w:val="18"/>
                <w:szCs w:val="18"/>
              </w:rPr>
              <w:t>C+</w:t>
            </w:r>
          </w:p>
        </w:tc>
        <w:tc>
          <w:tcPr>
            <w:tcW w:w="6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2EBF2" w14:textId="77777777" w:rsidR="00945AA4" w:rsidRPr="00503CBC" w:rsidRDefault="00055D45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sz w:val="18"/>
                <w:szCs w:val="18"/>
              </w:rPr>
              <w:t>od 76% do 83%</w:t>
            </w:r>
          </w:p>
        </w:tc>
      </w:tr>
      <w:tr w:rsidR="00503CBC" w:rsidRPr="00503CBC" w14:paraId="4DF7E3B4" w14:textId="77777777">
        <w:trPr>
          <w:trHeight w:val="43"/>
        </w:trPr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1E5C7" w14:textId="77777777" w:rsidR="00945AA4" w:rsidRPr="00503CBC" w:rsidRDefault="00945AA4">
            <w:pPr>
              <w:widowControl w:val="0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8D005" w14:textId="77777777" w:rsidR="00945AA4" w:rsidRPr="00503CBC" w:rsidRDefault="00055D45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/>
                <w:sz w:val="18"/>
                <w:szCs w:val="18"/>
              </w:rPr>
              <w:t>B</w:t>
            </w:r>
          </w:p>
        </w:tc>
        <w:tc>
          <w:tcPr>
            <w:tcW w:w="6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129A8" w14:textId="77777777" w:rsidR="00945AA4" w:rsidRPr="00503CBC" w:rsidRDefault="00055D45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sz w:val="18"/>
                <w:szCs w:val="18"/>
              </w:rPr>
              <w:t>od 84% do 95%</w:t>
            </w:r>
          </w:p>
        </w:tc>
      </w:tr>
      <w:tr w:rsidR="00503CBC" w:rsidRPr="00503CBC" w14:paraId="0886E59D" w14:textId="77777777">
        <w:trPr>
          <w:trHeight w:val="43"/>
        </w:trPr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749C8" w14:textId="77777777" w:rsidR="00945AA4" w:rsidRPr="00503CBC" w:rsidRDefault="00945AA4">
            <w:pPr>
              <w:widowControl w:val="0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64BE1" w14:textId="77777777" w:rsidR="00945AA4" w:rsidRPr="00503CBC" w:rsidRDefault="00055D45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</w:p>
        </w:tc>
        <w:tc>
          <w:tcPr>
            <w:tcW w:w="6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9E8DC" w14:textId="77777777" w:rsidR="00945AA4" w:rsidRPr="00503CBC" w:rsidRDefault="00055D45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sz w:val="18"/>
                <w:szCs w:val="18"/>
              </w:rPr>
              <w:t xml:space="preserve">od 96% </w:t>
            </w:r>
          </w:p>
        </w:tc>
      </w:tr>
      <w:tr w:rsidR="00503CBC" w:rsidRPr="00503CBC" w14:paraId="26F1BBFA" w14:textId="77777777">
        <w:trPr>
          <w:trHeight w:val="578"/>
        </w:trPr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37986" w14:textId="77777777" w:rsidR="00945AA4" w:rsidRPr="00503CBC" w:rsidRDefault="00055D45">
            <w:pPr>
              <w:widowControl w:val="0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Warunki uzyskania zaliczenia przedmiotu </w:t>
            </w:r>
          </w:p>
          <w:p w14:paraId="7DF9E593" w14:textId="77777777" w:rsidR="00945AA4" w:rsidRPr="00503CBC" w:rsidRDefault="00055D45">
            <w:pPr>
              <w:widowControl w:val="0"/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(w tym uzyskanie zaliczenia</w:t>
            </w:r>
          </w:p>
          <w:p w14:paraId="76E94377" w14:textId="77777777" w:rsidR="00945AA4" w:rsidRPr="00503CBC" w:rsidRDefault="00055D45">
            <w:pPr>
              <w:widowControl w:val="0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w sesji poprawkowej)</w:t>
            </w:r>
          </w:p>
        </w:tc>
        <w:tc>
          <w:tcPr>
            <w:tcW w:w="89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E313A" w14:textId="29CB3381" w:rsidR="00945AA4" w:rsidRPr="00503CBC" w:rsidRDefault="00055D45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Warunkiem uzyskania zaliczenia jest </w:t>
            </w:r>
            <w:r w:rsidR="00503CBC" w:rsidRPr="00503CBC">
              <w:rPr>
                <w:rFonts w:asciiTheme="minorHAnsi" w:hAnsiTheme="minorHAnsi" w:cstheme="minorHAnsi"/>
                <w:bCs/>
                <w:sz w:val="18"/>
                <w:szCs w:val="18"/>
              </w:rPr>
              <w:t>obecność</w:t>
            </w:r>
            <w:r w:rsidRPr="00503CB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na 60 procentach wykładów. </w:t>
            </w:r>
          </w:p>
          <w:p w14:paraId="1A4367CC" w14:textId="77777777" w:rsidR="00945AA4" w:rsidRPr="00503CBC" w:rsidRDefault="00945AA4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503CBC" w:rsidRPr="00503CBC" w14:paraId="73CC7D59" w14:textId="77777777">
        <w:trPr>
          <w:trHeight w:val="578"/>
        </w:trPr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52882" w14:textId="77777777" w:rsidR="00945AA4" w:rsidRPr="00503CBC" w:rsidRDefault="00055D45">
            <w:pPr>
              <w:widowControl w:val="0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503CBC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Podpis</w:t>
            </w:r>
          </w:p>
        </w:tc>
        <w:tc>
          <w:tcPr>
            <w:tcW w:w="89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FD008" w14:textId="77777777" w:rsidR="00945AA4" w:rsidRPr="00503CBC" w:rsidRDefault="00945AA4">
            <w:pPr>
              <w:pStyle w:val="HTML-wstpniesformatowany"/>
              <w:widowControl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</w:tbl>
    <w:p w14:paraId="06F1B340" w14:textId="77777777" w:rsidR="00945AA4" w:rsidRPr="00503CBC" w:rsidRDefault="00945AA4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rFonts w:asciiTheme="minorHAnsi" w:hAnsiTheme="minorHAnsi" w:cstheme="minorHAnsi"/>
          <w:sz w:val="18"/>
          <w:szCs w:val="18"/>
        </w:rPr>
      </w:pPr>
    </w:p>
    <w:sectPr w:rsidR="00945AA4" w:rsidRPr="00503CBC">
      <w:headerReference w:type="even" r:id="rId8"/>
      <w:headerReference w:type="default" r:id="rId9"/>
      <w:pgSz w:w="11906" w:h="16838"/>
      <w:pgMar w:top="510" w:right="510" w:bottom="510" w:left="1418" w:header="283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352DB" w14:textId="77777777" w:rsidR="00055D45" w:rsidRDefault="00055D45">
      <w:r>
        <w:separator/>
      </w:r>
    </w:p>
  </w:endnote>
  <w:endnote w:type="continuationSeparator" w:id="0">
    <w:p w14:paraId="06CF0D99" w14:textId="77777777" w:rsidR="00055D45" w:rsidRDefault="00055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B9BAD" w14:textId="77777777" w:rsidR="00055D45" w:rsidRDefault="00055D45">
      <w:r>
        <w:separator/>
      </w:r>
    </w:p>
  </w:footnote>
  <w:footnote w:type="continuationSeparator" w:id="0">
    <w:p w14:paraId="05EAD4DF" w14:textId="77777777" w:rsidR="00055D45" w:rsidRDefault="00055D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C142C" w14:textId="77777777" w:rsidR="00945AA4" w:rsidRDefault="00945A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BEACD" w14:textId="77777777" w:rsidR="00945AA4" w:rsidRDefault="00945AA4">
    <w:pPr>
      <w:pStyle w:val="Nagwek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05976"/>
    <w:multiLevelType w:val="multilevel"/>
    <w:tmpl w:val="A3BCF7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F6F4AC5"/>
    <w:multiLevelType w:val="multilevel"/>
    <w:tmpl w:val="5E961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AA4"/>
    <w:rsid w:val="00055D45"/>
    <w:rsid w:val="0039301C"/>
    <w:rsid w:val="00503CBC"/>
    <w:rsid w:val="006B5ADE"/>
    <w:rsid w:val="0094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9C0EC"/>
  <w15:docId w15:val="{D248BC43-4349-48C4-A031-B0DC7D9D3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4B29"/>
    <w:rPr>
      <w:color w:val="000000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80EF5"/>
    <w:pPr>
      <w:spacing w:beforeAutospacing="1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2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5F4951"/>
    <w:rPr>
      <w:color w:val="0066CC"/>
      <w:u w:val="single"/>
    </w:rPr>
  </w:style>
  <w:style w:type="character" w:customStyle="1" w:styleId="Bodytext4">
    <w:name w:val="Body text (4)_"/>
    <w:link w:val="Bodytext40"/>
    <w:qFormat/>
    <w:rsid w:val="005F495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41">
    <w:name w:val="Body text (4)"/>
    <w:basedOn w:val="Bodytext4"/>
    <w:qFormat/>
    <w:rsid w:val="005F495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">
    <w:name w:val="Body text (2)_"/>
    <w:link w:val="Bodytext20"/>
    <w:qFormat/>
    <w:rsid w:val="005F495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Bodytext2105ptBold">
    <w:name w:val="Body text (2) + 10;5 pt;Bold"/>
    <w:qFormat/>
    <w:rsid w:val="005F495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">
    <w:name w:val="Body text_"/>
    <w:link w:val="Tekstpodstawowy9"/>
    <w:qFormat/>
    <w:rsid w:val="005F495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1">
    <w:name w:val="Tekst podstawowy1"/>
    <w:qFormat/>
    <w:rsid w:val="005F495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qFormat/>
    <w:rsid w:val="005F495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95pt">
    <w:name w:val="Heading #2 + 9;5 pt"/>
    <w:qFormat/>
    <w:rsid w:val="005F495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">
    <w:name w:val="Body text (3)_"/>
    <w:link w:val="Bodytext30"/>
    <w:qFormat/>
    <w:rsid w:val="005F495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">
    <w:name w:val="Body text (3) + 9;5 pt"/>
    <w:qFormat/>
    <w:rsid w:val="005F495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395ptItalic">
    <w:name w:val="Body text (3) + 9;5 pt;Italic"/>
    <w:qFormat/>
    <w:rsid w:val="005F4951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1">
    <w:name w:val="Heading #1_"/>
    <w:link w:val="Heading10"/>
    <w:qFormat/>
    <w:rsid w:val="005F495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Heading21">
    <w:name w:val="Heading #2"/>
    <w:basedOn w:val="Heading2"/>
    <w:qFormat/>
    <w:rsid w:val="005F495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2">
    <w:name w:val="Tekst podstawowy2"/>
    <w:qFormat/>
    <w:rsid w:val="005F495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31">
    <w:name w:val="Body text (3)"/>
    <w:qFormat/>
    <w:rsid w:val="005F495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3Bold">
    <w:name w:val="Body text (3) + Bold"/>
    <w:qFormat/>
    <w:rsid w:val="005F495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Bold">
    <w:name w:val="Body text (3) + 9;5 pt;Bold"/>
    <w:qFormat/>
    <w:rsid w:val="005F495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22">
    <w:name w:val="Heading #2 (2)_"/>
    <w:link w:val="Heading220"/>
    <w:qFormat/>
    <w:rsid w:val="005F495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295pt">
    <w:name w:val="Heading #2 (2) + 9;5 pt"/>
    <w:qFormat/>
    <w:rsid w:val="005F495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Italic">
    <w:name w:val="Body text + Italic"/>
    <w:qFormat/>
    <w:rsid w:val="005F4951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Bold">
    <w:name w:val="Body text + Bold"/>
    <w:qFormat/>
    <w:rsid w:val="005F495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105pt">
    <w:name w:val="Body text + 10;5 pt"/>
    <w:qFormat/>
    <w:rsid w:val="005F495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3">
    <w:name w:val="Tekst podstawowy3"/>
    <w:qFormat/>
    <w:rsid w:val="005F495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2Bold">
    <w:name w:val="Heading #2 (2) + Bold"/>
    <w:qFormat/>
    <w:rsid w:val="005F495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4">
    <w:name w:val="Tekst podstawowy4"/>
    <w:qFormat/>
    <w:rsid w:val="005F495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Tekstpodstawowy5">
    <w:name w:val="Tekst podstawowy5"/>
    <w:qFormat/>
    <w:rsid w:val="005F495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Tekstpodstawowy6">
    <w:name w:val="Tekst podstawowy6"/>
    <w:qFormat/>
    <w:rsid w:val="005F495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2NotItalic">
    <w:name w:val="Body text (2) + Not Italic"/>
    <w:qFormat/>
    <w:rsid w:val="005F4951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105ptNotItalic">
    <w:name w:val="Body text (2) + 10;5 pt;Not Italic"/>
    <w:qFormat/>
    <w:rsid w:val="005F4951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7">
    <w:name w:val="Tekst podstawowy7"/>
    <w:qFormat/>
    <w:rsid w:val="005F495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Tekstpodstawowy8">
    <w:name w:val="Tekst podstawowy8"/>
    <w:qFormat/>
    <w:rsid w:val="005F495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Spacing3pt">
    <w:name w:val="Body text + Spacing 3 pt"/>
    <w:qFormat/>
    <w:rsid w:val="005F495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70"/>
      <w:sz w:val="19"/>
      <w:szCs w:val="19"/>
    </w:rPr>
  </w:style>
  <w:style w:type="character" w:customStyle="1" w:styleId="Bodytext4NotBold">
    <w:name w:val="Body text (4) + Not Bold"/>
    <w:qFormat/>
    <w:rsid w:val="005F495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PodtytuZnak">
    <w:name w:val="Podtytuł Znak"/>
    <w:link w:val="Podtytu"/>
    <w:qFormat/>
    <w:rsid w:val="009C36EB"/>
    <w:rPr>
      <w:rFonts w:ascii="Cambria" w:hAnsi="Cambria"/>
      <w:sz w:val="24"/>
      <w:szCs w:val="24"/>
      <w:lang w:val="pl-PL"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qFormat/>
    <w:rsid w:val="0050503E"/>
    <w:rPr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qFormat/>
    <w:rsid w:val="0050503E"/>
    <w:rPr>
      <w:vertAlign w:val="superscript"/>
    </w:rPr>
  </w:style>
  <w:style w:type="character" w:customStyle="1" w:styleId="Nagwek1Znak">
    <w:name w:val="Nagłówek 1 Znak"/>
    <w:link w:val="Nagwek1"/>
    <w:uiPriority w:val="9"/>
    <w:qFormat/>
    <w:rsid w:val="00480EF5"/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character" w:customStyle="1" w:styleId="HTML-wstpniesformatowanyZnak">
    <w:name w:val="HTML - wstępnie sformatowany Znak"/>
    <w:uiPriority w:val="99"/>
    <w:qFormat/>
    <w:rsid w:val="00A21228"/>
    <w:rPr>
      <w:rFonts w:ascii="Courier New" w:eastAsia="Times New Roman" w:hAnsi="Courier New" w:cs="Courier New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91379"/>
    <w:rPr>
      <w:color w:val="000000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91379"/>
    <w:rPr>
      <w:color w:val="000000"/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9137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Bodytext40">
    <w:name w:val="Body text (4)"/>
    <w:basedOn w:val="Normalny"/>
    <w:link w:val="Bodytext4"/>
    <w:qFormat/>
    <w:rsid w:val="005F4951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qFormat/>
    <w:rsid w:val="005F4951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qFormat/>
    <w:rsid w:val="005F4951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qFormat/>
    <w:rsid w:val="005F4951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qFormat/>
    <w:rsid w:val="005F4951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qFormat/>
    <w:rsid w:val="005F495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0">
    <w:name w:val="Heading #2 (2)"/>
    <w:basedOn w:val="Normalny"/>
    <w:link w:val="Heading22"/>
    <w:qFormat/>
    <w:rsid w:val="005F4951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paragraph" w:styleId="NormalnyWeb">
    <w:name w:val="Normal (Web)"/>
    <w:basedOn w:val="Normalny"/>
    <w:uiPriority w:val="99"/>
    <w:unhideWhenUsed/>
    <w:qFormat/>
    <w:rsid w:val="00515B0F"/>
    <w:pPr>
      <w:spacing w:beforeAutospacing="1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D67B6"/>
    <w:rPr>
      <w:rFonts w:ascii="Tahoma" w:hAnsi="Tahoma" w:cs="Times New Roman"/>
      <w:sz w:val="16"/>
      <w:szCs w:val="16"/>
    </w:rPr>
  </w:style>
  <w:style w:type="paragraph" w:styleId="Tekstkomentarza">
    <w:name w:val="annotation text"/>
    <w:basedOn w:val="Normalny"/>
    <w:semiHidden/>
    <w:qFormat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paragraph" w:styleId="HTML-wstpniesformatowany">
    <w:name w:val="HTML Preformatted"/>
    <w:basedOn w:val="Normalny"/>
    <w:uiPriority w:val="99"/>
    <w:unhideWhenUsed/>
    <w:qFormat/>
    <w:rsid w:val="00A212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paragraph" w:styleId="Akapitzlist">
    <w:name w:val="List Paragraph"/>
    <w:basedOn w:val="Normalny"/>
    <w:uiPriority w:val="34"/>
    <w:qFormat/>
    <w:rsid w:val="00D702E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9137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D71EF-8C2E-432C-B1F4-B86A2D02E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325</Words>
  <Characters>1954</Characters>
  <Application>Microsoft Office Word</Application>
  <DocSecurity>0</DocSecurity>
  <Lines>16</Lines>
  <Paragraphs>4</Paragraphs>
  <ScaleCrop>false</ScaleCrop>
  <Company>Microsoft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dc:description/>
  <cp:lastModifiedBy>Natalia Kiermasz</cp:lastModifiedBy>
  <cp:revision>7</cp:revision>
  <cp:lastPrinted>2024-03-14T13:15:00Z</cp:lastPrinted>
  <dcterms:created xsi:type="dcterms:W3CDTF">2024-02-11T20:54:00Z</dcterms:created>
  <dcterms:modified xsi:type="dcterms:W3CDTF">2025-09-19T12:47:00Z</dcterms:modified>
  <dc:language>pl-PL</dc:language>
</cp:coreProperties>
</file>